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ABAFF" w14:textId="1724E663" w:rsidR="006B6544" w:rsidRDefault="006B6544" w:rsidP="007E7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sk-SK" w:eastAsia="cs-CZ"/>
        </w:rPr>
      </w:pPr>
      <w:r w:rsidRPr="00983909">
        <w:rPr>
          <w:noProof/>
          <w:sz w:val="30"/>
          <w:szCs w:val="30"/>
          <w:lang w:eastAsia="cs-CZ"/>
        </w:rPr>
        <w:drawing>
          <wp:inline distT="0" distB="0" distL="0" distR="0" wp14:anchorId="7DA72992" wp14:editId="72D8803F">
            <wp:extent cx="5760720" cy="1147445"/>
            <wp:effectExtent l="0" t="0" r="0" b="0"/>
            <wp:docPr id="1" name="Obrázek 1" descr="C:\Users\jgerbery\OneDrive - NIPOS\Downloads\Juraj\DN\2025\DN25_1180x23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erbery\OneDrive - NIPOS\Downloads\Juraj\DN\2025\DN25_1180x235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1E6F" w14:textId="77777777" w:rsidR="006B6544" w:rsidRDefault="006B6544" w:rsidP="007E70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sk-SK" w:eastAsia="cs-CZ"/>
        </w:rPr>
      </w:pPr>
    </w:p>
    <w:p w14:paraId="749530BB" w14:textId="77777777" w:rsidR="006B6544" w:rsidRPr="00400F82" w:rsidRDefault="006B6544" w:rsidP="006B6544">
      <w:pPr>
        <w:rPr>
          <w:sz w:val="30"/>
          <w:szCs w:val="30"/>
        </w:rPr>
      </w:pPr>
      <w:r w:rsidRPr="00400F82">
        <w:rPr>
          <w:sz w:val="30"/>
          <w:szCs w:val="30"/>
        </w:rPr>
        <w:t>TLAČOVÁ SPRÁVA</w:t>
      </w:r>
    </w:p>
    <w:p w14:paraId="1A7B6B46" w14:textId="5A09C999" w:rsidR="006B6544" w:rsidRPr="006B6544" w:rsidRDefault="006B6544" w:rsidP="006B6544">
      <w:pPr>
        <w:ind w:left="5028" w:firstLine="636"/>
        <w:rPr>
          <w:rFonts w:cstheme="minorHAnsi"/>
          <w:sz w:val="24"/>
          <w:szCs w:val="24"/>
        </w:rPr>
      </w:pPr>
      <w:r w:rsidRPr="006B6544">
        <w:rPr>
          <w:rFonts w:cstheme="minorHAnsi"/>
          <w:sz w:val="24"/>
          <w:szCs w:val="24"/>
        </w:rPr>
        <w:t>Bratislava 13. júna 2025</w:t>
      </w:r>
    </w:p>
    <w:p w14:paraId="524893F1" w14:textId="77777777" w:rsidR="006B6544" w:rsidRPr="006B6544" w:rsidRDefault="006B6544" w:rsidP="007E705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</w:pPr>
    </w:p>
    <w:p w14:paraId="7367BA26" w14:textId="3E016F8B" w:rsidR="007E7054" w:rsidRPr="006B6544" w:rsidRDefault="007E7054" w:rsidP="007E705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6"/>
          <w:szCs w:val="24"/>
          <w:lang w:val="sk-SK" w:eastAsia="cs-CZ"/>
        </w:rPr>
      </w:pPr>
      <w:r w:rsidRPr="006B6544">
        <w:rPr>
          <w:rFonts w:eastAsia="Times New Roman" w:cstheme="minorHAnsi"/>
          <w:b/>
          <w:bCs/>
          <w:color w:val="222222"/>
          <w:sz w:val="36"/>
          <w:szCs w:val="24"/>
          <w:lang w:val="sk-SK" w:eastAsia="cs-CZ"/>
        </w:rPr>
        <w:t xml:space="preserve">Divadelnou križovatkou na festivale </w:t>
      </w:r>
      <w:r w:rsidR="00321B96" w:rsidRPr="006B6544">
        <w:rPr>
          <w:rFonts w:eastAsia="Times New Roman" w:cstheme="minorHAnsi"/>
          <w:b/>
          <w:bCs/>
          <w:color w:val="222222"/>
          <w:sz w:val="36"/>
          <w:szCs w:val="24"/>
          <w:lang w:val="sk-SK" w:eastAsia="cs-CZ"/>
        </w:rPr>
        <w:t xml:space="preserve">v Nitre prešlo viac ako tritisíc </w:t>
      </w:r>
      <w:r w:rsidRPr="006B6544">
        <w:rPr>
          <w:rFonts w:eastAsia="Times New Roman" w:cstheme="minorHAnsi"/>
          <w:b/>
          <w:bCs/>
          <w:color w:val="222222"/>
          <w:sz w:val="36"/>
          <w:szCs w:val="24"/>
          <w:lang w:val="sk-SK" w:eastAsia="cs-CZ"/>
        </w:rPr>
        <w:t>divákov</w:t>
      </w:r>
    </w:p>
    <w:p w14:paraId="6D5D4833" w14:textId="77777777" w:rsidR="007E7054" w:rsidRPr="006B6544" w:rsidRDefault="007E7054" w:rsidP="007E705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2EA7CB3C" w14:textId="07DC18BB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 šesť dní sa Nitra opäť stala významným bodom na divadelnej mape Európy. Popri prezentácii tvorby z repertoáru domácich súborov ponúkol 34. ročník Medzinárodného festivalu Divadelná Nitra tri slovenské scénické projekty vo svetovej premiére a naplnil aj očakávania z unikátnej prezentácie tvorby ruských a bieloruských umelcov. Divadelná Nitra prilákala od 6. do 11. júna vyše tritisíc divákov a návštevníkov vrátane hostí z rôznych kútov Európy na 17 predstavení hlavného programu zo siedmich krajín, ale aj na takmer 40 podujatí sprievodného, vzdelávacieho a pracovného programu </w:t>
      </w:r>
      <w:r w:rsidR="00321B96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–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diskusie, workshopy, koncerty, výstavy </w:t>
      </w:r>
      <w:r w:rsidR="00321B96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či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divadlo pre deti.</w:t>
      </w:r>
    </w:p>
    <w:p w14:paraId="762C7644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22C1F4C2" w14:textId="6D899613" w:rsidR="007E7054" w:rsidRPr="006B6544" w:rsidRDefault="00C626DF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Hlavné motto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festivalu </w:t>
      </w:r>
      <w:r w:rsidR="007E7054"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Práve/o tu a práve/o teraz!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odkazovalo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 tradičné poslanie festivalu ako miesta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reflexiu a nastoľovanie aktuálnych spoločensko-politických tém 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zároveň bol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o jednoznačný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m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a hlasitý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m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apel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om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zachovanie a podporu slobody umeleckej tvorby na Slovensku alebo v krajinách s autoritárskymi režimami, akými sú práve Rusko a Bielorusko.</w:t>
      </w:r>
    </w:p>
    <w:p w14:paraId="05D7793E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3652ECEE" w14:textId="4749CE3D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„Som nesmierne rada, že sa festival po niekoľkých rokoch skutočne zhlboka nadýchol</w:t>
      </w:r>
      <w:r w:rsidR="00C626DF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, a to p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redovšetkým vďaka návratu do Divadla Andreja Bagara ako svojho hlavného </w:t>
      </w:r>
      <w:r w:rsidR="00321B96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priestoru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, </w:t>
      </w:r>
      <w:r w:rsidR="00C626DF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vďaka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zapojen</w:t>
      </w:r>
      <w:r w:rsidR="00C626DF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iu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 nov</w:t>
      </w:r>
      <w:r w:rsidR="00321B96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ej scény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mestského Kreatívneho centra </w:t>
      </w:r>
      <w:r w:rsidR="00C626DF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–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bývalého kina Palace a aj vďa</w:t>
      </w:r>
      <w:r w:rsidR="00B37C03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ka stabilnej podpore partnerov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. Podarilo sa nám priniesť nebývalo vysoký počet inscenácií v hlavnom programe aj atraktívnych sprievodných podujatí. Divadelno-výtvarný projekt </w:t>
      </w:r>
      <w:r w:rsidRPr="006B6544">
        <w:rPr>
          <w:rFonts w:eastAsia="Times New Roman" w:cstheme="minorHAnsi"/>
          <w:b/>
          <w:bCs/>
          <w:i/>
          <w:iCs/>
          <w:color w:val="222222"/>
          <w:sz w:val="24"/>
          <w:szCs w:val="24"/>
          <w:lang w:val="sk-SK" w:eastAsia="cs-CZ"/>
        </w:rPr>
        <w:t>Nádherná záhrada po nej zostala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, ktorý vznikol priamo pre festival v priestoroch neskorobarokového kaštieľa v</w:t>
      </w:r>
      <w:r w:rsidR="00C626DF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Horných</w:t>
      </w:r>
      <w:r w:rsidR="00C626DF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Lefantovciach, sa stal originálnym a magickým zavŕšením festivalu. Milovníkov divadla zo Slovenska i zo zahraničia, ale aj miestnych obyvateľov a ľudí so silnou osobnou alebo profesijnou väzbou </w:t>
      </w:r>
      <w:r w:rsidR="008A57E4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na budovu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kaštieľa</w:t>
      </w:r>
      <w:r w:rsidR="008A57E4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,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 bývalej liečebne pre pacientov s pľúcnymi chorobami, spojila láska ku kráse a vyjadrenie túžby po ochrane a zachovaní hmotného aj nehmotného kultúrneho dedičstva. </w:t>
      </w:r>
      <w:r w:rsidR="008A57E4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Aj to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je jeden z</w:t>
      </w:r>
      <w:r w:rsidR="008A57E4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odkazov</w:t>
      </w:r>
      <w:r w:rsidR="008A57E4"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i/>
          <w:iCs/>
          <w:color w:val="222222"/>
          <w:sz w:val="24"/>
          <w:szCs w:val="24"/>
          <w:lang w:val="sk-SK" w:eastAsia="cs-CZ"/>
        </w:rPr>
        <w:t>festivalu,“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hovorí riaditeľka Divadelnej Nitry Darina Kárová.</w:t>
      </w:r>
    </w:p>
    <w:p w14:paraId="26584326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2314D6BB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Hneď otváracie predstavenie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Radical Relax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z budapeštianskeho Divadla Józsefa Katonu v réžii Jakaba Tarnócziho o skrytých aj zjavných formách manipulácie, ktoré vyvrcholilo koncertom elektronickej hudby dvojice Levimate, sa skončilo búrlivým potleskom postojačky.</w:t>
      </w:r>
    </w:p>
    <w:p w14:paraId="717E9A2C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4D42F699" w14:textId="70B538D7" w:rsidR="006D151E" w:rsidRPr="006B6544" w:rsidRDefault="006D151E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lastRenderedPageBreak/>
        <w:t xml:space="preserve">Srdečných reakcií a ocenení divadelných kvalít s presahom k najaktuálnejším spoločenským témam sa dostávalo aj ďalším scénickým dielam a ich protagonistom: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>Melanchólii vzdoru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podľa románu Lászlóa Krasznahorkaia z Divadla Jána Palárika v Trnave v réžii Romana Poláka, českému nezávislému projektu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>Wandervogel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autora a režiséra Jana Mocka, inscenáciám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>Vydymenie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z Divadla Husa na provázku v réžii Jiřího Havelku alebo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 xml:space="preserve">Vlastenci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autora Petra Morgana </w:t>
      </w:r>
      <w:r w:rsidR="008A57E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z Mahenovej činohry Národného divadla Brno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 réžii Jakuba Šmída</w:t>
      </w:r>
      <w:r w:rsidR="00451DCA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="00451DCA" w:rsidRPr="006B6544">
        <w:rPr>
          <w:rFonts w:cstheme="minorHAnsi"/>
          <w:color w:val="222222"/>
          <w:shd w:val="clear" w:color="auto" w:fill="FFFFFF"/>
        </w:rPr>
        <w:t xml:space="preserve"> </w:t>
      </w:r>
      <w:r w:rsidR="00451DCA" w:rsidRPr="006B6544">
        <w:rPr>
          <w:rFonts w:cstheme="minorHAnsi"/>
          <w:color w:val="222222"/>
          <w:sz w:val="24"/>
          <w:szCs w:val="24"/>
          <w:shd w:val="clear" w:color="auto" w:fill="FFFFFF"/>
        </w:rPr>
        <w:t>ktorí boli vkladom Divadla Andreja Bagara do programu festivalu.</w:t>
      </w:r>
    </w:p>
    <w:p w14:paraId="6042D30C" w14:textId="77777777" w:rsidR="00451DCA" w:rsidRPr="006B6544" w:rsidRDefault="00451DCA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2CD1B67A" w14:textId="2827ECC5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To najlepšie zo svojej tvorby ponúkli nitrianske scény: Divadlo Andreja Bagara hru dánskej autorky Jane Teller s názvom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Nič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pre mladé obecenstvo v réžii Marianny Stančokovej, poslucháčky VŠMU, Staré divadlo Karola Spišáka po zmene programu svoju najnovšiu premiéru pre deti </w:t>
      </w:r>
      <w:r w:rsidR="00321B96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autorky Lenky Garajovej 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Záhada starého divadla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v réžii Mariany Luteránovej alebo v sprievodom programe Nové divadlo úspešnú inscenáciu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Denníka Anny Frankovej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ktorú režíroval Šimon Spišák.</w:t>
      </w:r>
    </w:p>
    <w:p w14:paraId="0452396B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61718234" w14:textId="155416CB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Pozornosť divákov a odbornej verejnosti zaujali tri divadelné projekty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ktoré si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festival objednal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 rámci novej unikátnej sekcie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Práve vytvorené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. Prekvapivo najmä mladé publikum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si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prišlo pozrieť 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Tmu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novinku Inštitútu Blaha Uhlára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pomenovaného podľa neprehliadnuteľnej osobnosti slovenského divadelníctva posledných dekád. Tvorba Blaha Uhlára je spojená s festivalom už od jeho prvého ročníka v podobe hosťovania ikonického Divadla Stoka.</w:t>
      </w:r>
    </w:p>
    <w:p w14:paraId="546153F2" w14:textId="77777777" w:rsidR="00F7431A" w:rsidRPr="006B6544" w:rsidRDefault="00F7431A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52DF5227" w14:textId="5D2DEC62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Pre silný dážď preložené dve site-specific predstavenia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Crescendo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 od Debris Company režiséra a skladateľa Jozefa Vlka a performerky Stanislavy Vlk Vlčekovej sa napokon uskutočnili v lokalite Martinský vrch pod Zoborom v areáli bývalých vojenských kasární v náhradnom termíne ako jedno podujatie s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návštevnosťou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o to vyššou. Nočný les a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mesiac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 splne dotvorili atmosféru. Na záver festivalu sa uskutočnil projekt o odkaze milovníčky umenia Sidónie Nádhernej v podobe divadelno-výtvarnej inštalácie v Horných Lefantovciach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Nádherná záhrada po nej zostala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autoriek Ivety Ditte Jurčovej, Slavky Civáňovej a Markéty Plachej a súborov Divadlo Pôtoň a Bez javiska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o. z., pre veľký záujem odohratej dokonca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dvoch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predstaveniach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.</w:t>
      </w:r>
      <w:r w:rsidR="009A1A5B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Zapojením štyroch súborov z nezriaďovanej sféry vyslala Divadelná Nitra jasný signál o dôležitosti slobody a nezávislosti umeleckej tvorby, ale aj jej podpory z verejných zdrojov.</w:t>
      </w:r>
    </w:p>
    <w:p w14:paraId="5C5F77F6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5589F162" w14:textId="60811E5F" w:rsidR="007E7054" w:rsidRPr="006B6544" w:rsidRDefault="009A1A5B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Najväčšie očakávania 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vzbudila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a vrchovato naplnila sekcia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 xml:space="preserve">Dialóg (ne)možný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s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niekoľkými</w:t>
      </w:r>
      <w:r w:rsidR="007968F5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predstaveniami a aktivitami ruských a bieloruských umelcov, ktorí pre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obavy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zo zásahov autoritárskeho režimu žijú v exile alebo tvoria a svoje dielo prezentujú vo svojej domovine len v skrytej podobe.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Festival uviedol dvakrát participatívne predstavenie </w:t>
      </w:r>
      <w:r w:rsidR="007E7054"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dok tok</w:t>
      </w:r>
      <w:r w:rsidR="00A13F1E" w:rsidRPr="006B6544">
        <w:rPr>
          <w:rFonts w:eastAsia="Times New Roman" w:cstheme="minorHAnsi"/>
          <w:bCs/>
          <w:color w:val="222222"/>
          <w:sz w:val="24"/>
          <w:szCs w:val="24"/>
          <w:lang w:val="sk-SK" w:eastAsia="cs-CZ"/>
        </w:rPr>
        <w:t>,</w:t>
      </w:r>
      <w:r w:rsidR="007E7054"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 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odkazujúce na dokumentárny prúd, ktoré dáva účastníkom v bezpečnom prostredí divadelnej fikcie priestor na vyjadrenie ich ašpirácií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aj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obáv. Podľa autora a režiséra Arťoma Tomilova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smeru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je v Rusku najviac vyjadrení účastníkov v rámci </w:t>
      </w:r>
      <w:r w:rsidR="007E7054"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dok tok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ku kritike ruskej vojny na Ukrajine a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k 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strachu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z perzekúcie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za prejavovanie odlišnej než väčšinovej sexuálnej orientácie. Ďalším umelcom, ktorý sa predstavil v Nitre, tvoriacim pre neoficiálny ruský festival Krehký, bol Váňa Demidkin. Jeho predstavenie </w:t>
      </w:r>
      <w:r w:rsidR="007E7054"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Cestopis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tematizovalo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formou suchého výpočtu navštívených krajín jednak jeho neuveriteľne zamotanú cestu po čiastočnej emigrácii a jednak krátku epizódu z histórie mesta Perm, kde snaha o vytvorenie podmienok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iné než lokálne umenie narazila na ultra konzervatívne presvedčenie miestnych elít.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lastRenderedPageBreak/>
        <w:t>Špecifickú situáciu bieloruského disentu prezentovala v divadelnej one woman show </w:t>
      </w:r>
      <w:r w:rsidR="007E7054"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Spojenie 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Maryna Jakubovič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ktorá žije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v Rakúsku.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Poslednou zo štvorice inscenácií v sekcii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>Dialóg (ne)možný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bola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>Memoria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z produkcie Brechtovho festivalu v Augsburgu v Nemecku.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Ruská režisérka Anastasi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j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a Patlaj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ktorá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žije v exile v Španielsku, 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vytvorila dielo prepájajúce dve časové a dejové roviny: aktuálny osud ruskej organizácie Memoriál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ktorá sa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zaoberá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mapovaním dejín totalitného režimu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="007E7054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a osud nemeckej herečky Caroly Neher. Emancipovaná žena a intelektuálka, hviezda berlínskej divadelnej scény 20. rokov 20. storočia, ušla po nástupe Hitlera do Československa a v roku 1934 do Sovietskeho zväzu. Skončila v gulagu a jej syn Georg v sovietskom detskom domove.</w:t>
      </w:r>
    </w:p>
    <w:p w14:paraId="27FE0E5A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58794CB0" w14:textId="774A4170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Diskusia v rámci sekcie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Dialóg (ne)možný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ktorú viedol redaktor Denníka N Mirek Tóda s Arťomom Tomilovom, Váňom Demidkinom a Anastasi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j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ou Patlaj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priniesla širší kontext súčasnej nezávislej tvorby v Rusku, osvetlila komplikované podmienky </w:t>
      </w:r>
      <w:r w:rsidR="00A13F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na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tvorbu v ruských diaspórach v bývalých sovietskych republikách, kam Rusi z obavy pred autoritárskym režimom utekajú. Unikátny kontext neoficiálneho festivalu Krehký, ktorého priebeh prekazila petrohradská prokuratúra, priniesli audiovizuálne ukážky z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work-in-progress rovnomenného filmu spoluautora Olega Ciplakova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premietané v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komunitnom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centre bod.K7 na Štefánikovej triede.</w:t>
      </w:r>
    </w:p>
    <w:p w14:paraId="407FEC68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069D1DEA" w14:textId="3DB0971A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Nitra privítala divadelných kritikov a teoretikov z viacerých krajín Európy vrátane ôsmich účastníkov a dvoch lektorov projektu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V4@Theatre Critics Residency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jedinečnej platformy pre mladých divadelných kritikov do 35 rokov z krajín V4 a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Východného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partnerstva. Tento rok sa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účastníci rezidenčného pobytu sústredili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na tému komunitného divadla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 a teda na otázku, ako môže divadlo pomáhať prepájať ľudí, posilňovať vzťahy a prinášať nové perspektívy do verejného života. Účastníci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rezidenčného pobytu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pricestovali z Česka, Maďarska, Gruzínska, Albánska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zo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Srbska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a Severného Macedónska, lektori Stefan Tigges a Darko Lukić z Nemecka.</w:t>
      </w:r>
    </w:p>
    <w:p w14:paraId="54913C19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62BB7DB8" w14:textId="3AA1A8AC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Sprievodný program festivalu sa začal projektom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Júnový tulipán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,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v ktorom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sa stretli zrakovo postihnuté deti a ich vidiaci rovesníci pri tvorivých aktivitách. Interaktívna inštalácia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Black Box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na Štefánikovej triede pred kultúrnym centrom bod.K7 priblížila každodennosť nevidiacich niekoľkým desiatkam návštevníkov.</w:t>
      </w:r>
    </w:p>
    <w:p w14:paraId="4DD2F899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3197EFFB" w14:textId="41982A25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Diskusný program festivalu ponúkol hlboké reflexie, po viacerých predstaveniach sa uskutočnili diskusie s tvorcami.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 debate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Právo na tvorbu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sa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riešil stav nezávislej divadelnej kultúry na Slovensku a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Veľká verejná debata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s moderátorom Oliverom Rehákom z partnerského Denníka N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bola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v intenciách podtitulu festivalu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venovaná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slobode a zodpovednosti umenia.</w:t>
      </w:r>
    </w:p>
    <w:p w14:paraId="5E01C613" w14:textId="77777777" w:rsidR="009A1A5B" w:rsidRPr="006B6544" w:rsidRDefault="009A1A5B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265467A9" w14:textId="52140B2D" w:rsidR="009A1A5B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Novinkou sprievodného programu bolo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Staromestské korzo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, ktoré oživilo pešiu zónu v retro štýle. Nedeľné popoludnie si napriek dažďu užili rodiny s deťmi v podobe detských predstavení súboru Anima Act v Synagóge či pásma interaktívnych detských predstavení z dielne združenia Mareena.</w:t>
      </w:r>
      <w:r w:rsidR="007945A3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Hudobný program ponúkol koncert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Buď láska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speváčok Katky Koščovej a Mily Medvedovskej z Ukrajiny v sprievode klaviristu Daniela Špinera v nitrianskej Synagóge. Jazzový večer patril v komunitnom priestore Uránia skupine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Nota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. </w:t>
      </w:r>
    </w:p>
    <w:p w14:paraId="067E76C9" w14:textId="77777777" w:rsidR="009A1A5B" w:rsidRPr="006B6544" w:rsidRDefault="009A1A5B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66631E81" w14:textId="2010577B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lastRenderedPageBreak/>
        <w:t xml:space="preserve">Foyer Divadla Andreja Bagara, hlavného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dejiska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festivalu, sa stal galériou 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na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Bienále divadelnej fotografie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s fotografiami Roberta Tapperta, Josepha Marčinského, Igora Stančíka a študentky Karolíny Korimovej. Presne 100 rokov existencie kina Palace spomenul v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príhovore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pred predstavením </w:t>
      </w:r>
      <w:r w:rsidRPr="006B6544">
        <w:rPr>
          <w:rFonts w:eastAsia="Times New Roman" w:cstheme="minorHAnsi"/>
          <w:b/>
          <w:color w:val="222222"/>
          <w:sz w:val="24"/>
          <w:szCs w:val="24"/>
          <w:lang w:val="sk-SK" w:eastAsia="cs-CZ"/>
        </w:rPr>
        <w:t>Tma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kulturológ Juraj Novák, garant projektu </w:t>
      </w:r>
      <w:r w:rsidRPr="006B6544">
        <w:rPr>
          <w:rFonts w:eastAsia="Times New Roman" w:cstheme="minorHAnsi"/>
          <w:b/>
          <w:bCs/>
          <w:color w:val="222222"/>
          <w:sz w:val="24"/>
          <w:szCs w:val="24"/>
          <w:lang w:val="sk-SK" w:eastAsia="cs-CZ"/>
        </w:rPr>
        <w:t>Aj toto je umenie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.</w:t>
      </w:r>
    </w:p>
    <w:p w14:paraId="03963586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3490166B" w14:textId="63FA350B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Skutočne bohatý hlavný i sprievodný program sa podarilo realizovať vďaka podpore mnohých partnerov z verejnej i podnikateľskej sféry. Vynikajúcou pomocou bol i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vklad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hlavných organizátorov a spoluorganizátorov a prítomnosť 51 dobrovoľníkov z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Nitry</w:t>
      </w:r>
      <w:r w:rsidR="00966D1E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i okolia.</w:t>
      </w:r>
    </w:p>
    <w:p w14:paraId="16B8DE51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3D52117A" w14:textId="5E9CACD6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Fotografie:</w:t>
      </w:r>
      <w:r w:rsidR="00C626DF"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 xml:space="preserve"> </w:t>
      </w:r>
      <w:hyperlink r:id="rId8" w:tgtFrame="_blank" w:history="1">
        <w:r w:rsidRPr="006B6544">
          <w:rPr>
            <w:rFonts w:eastAsia="Times New Roman" w:cstheme="minorHAnsi"/>
            <w:color w:val="1155CC"/>
            <w:sz w:val="24"/>
            <w:szCs w:val="24"/>
            <w:u w:val="single"/>
            <w:lang w:val="sk-SK" w:eastAsia="cs-CZ"/>
          </w:rPr>
          <w:t>https://nitrafest.sk/festival-2025/fotogaleria/</w:t>
        </w:r>
      </w:hyperlink>
    </w:p>
    <w:p w14:paraId="737BC3D1" w14:textId="77777777" w:rsidR="004A417D" w:rsidRDefault="004A417D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</w:p>
    <w:p w14:paraId="1075487E" w14:textId="07D78E53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bookmarkStart w:id="0" w:name="_GoBack"/>
      <w:bookmarkEnd w:id="0"/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Kontakt pre médiá:</w:t>
      </w:r>
    </w:p>
    <w:p w14:paraId="7E6AD513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Juraj Gerbery</w:t>
      </w:r>
    </w:p>
    <w:p w14:paraId="637D28CB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+420 774 574 130, </w:t>
      </w:r>
      <w:hyperlink r:id="rId9" w:tgtFrame="_blank" w:history="1">
        <w:r w:rsidRPr="006B6544">
          <w:rPr>
            <w:rFonts w:eastAsia="Times New Roman" w:cstheme="minorHAnsi"/>
            <w:color w:val="1155CC"/>
            <w:sz w:val="24"/>
            <w:szCs w:val="24"/>
            <w:u w:val="single"/>
            <w:lang w:val="sk-SK" w:eastAsia="cs-CZ"/>
          </w:rPr>
          <w:t>press@nitrafest.sk</w:t>
        </w:r>
      </w:hyperlink>
    </w:p>
    <w:p w14:paraId="5392ED5B" w14:textId="77777777" w:rsidR="007E7054" w:rsidRPr="006B6544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sk-SK" w:eastAsia="cs-CZ"/>
        </w:rPr>
      </w:pPr>
      <w:r w:rsidRPr="006B6544">
        <w:rPr>
          <w:rFonts w:eastAsia="Times New Roman" w:cstheme="minorHAnsi"/>
          <w:color w:val="222222"/>
          <w:sz w:val="24"/>
          <w:szCs w:val="24"/>
          <w:lang w:val="sk-SK" w:eastAsia="cs-CZ"/>
        </w:rPr>
        <w:t> </w:t>
      </w:r>
    </w:p>
    <w:p w14:paraId="6CA2983E" w14:textId="77777777" w:rsidR="004A417D" w:rsidRDefault="004A417D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4"/>
          <w:lang w:val="sk-SK" w:eastAsia="cs-CZ"/>
        </w:rPr>
      </w:pPr>
    </w:p>
    <w:p w14:paraId="4B69174A" w14:textId="3877F299" w:rsidR="007E7054" w:rsidRPr="004A417D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4"/>
          <w:lang w:val="sk-SK" w:eastAsia="cs-CZ"/>
        </w:rPr>
      </w:pP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HLAVNÝ ORGANIZÁTOR</w:t>
      </w:r>
      <w:r w:rsidR="007945A3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 xml:space="preserve">: 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Asociácia Divadelná Nitra</w:t>
      </w:r>
    </w:p>
    <w:p w14:paraId="19AF4581" w14:textId="77777777" w:rsidR="007E7054" w:rsidRPr="004A417D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4"/>
          <w:lang w:val="sk-SK" w:eastAsia="cs-CZ"/>
        </w:rPr>
      </w:pPr>
    </w:p>
    <w:p w14:paraId="46914134" w14:textId="24DA9AC6" w:rsidR="007E7054" w:rsidRPr="004A417D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4"/>
          <w:lang w:val="sk-SK" w:eastAsia="cs-CZ"/>
        </w:rPr>
      </w:pP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HLAVNÍ SPOLUORGANIZÁTORI</w:t>
      </w:r>
      <w:r w:rsidR="007945A3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 xml:space="preserve">: 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 xml:space="preserve">Nitriansky samosprávny kraj, </w:t>
      </w:r>
      <w:r w:rsidR="00451DCA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 xml:space="preserve">mesto 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Nitra, Divadlo Andreja Bagara v Nitre, Kreatívne centrum Nitra</w:t>
      </w:r>
    </w:p>
    <w:p w14:paraId="4D7F3D88" w14:textId="77777777" w:rsidR="007E7054" w:rsidRPr="004A417D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4"/>
          <w:lang w:val="sk-SK" w:eastAsia="cs-CZ"/>
        </w:rPr>
      </w:pPr>
    </w:p>
    <w:p w14:paraId="7D7310E5" w14:textId="74FA6344" w:rsidR="00003514" w:rsidRPr="004A417D" w:rsidRDefault="007E7054" w:rsidP="00A1600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4"/>
          <w:lang w:val="sk-SK" w:eastAsia="cs-CZ"/>
        </w:rPr>
      </w:pP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SPOLUORGANIZÁTORI</w:t>
      </w:r>
      <w:r w:rsidR="007945A3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 xml:space="preserve">: 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Rímskokatolícka cirkev – Biskupstvo Nitra, Centrum voľného času Domino, Divadelný ústav Bratislava, DOMOF creativity, JAWA Klub Slovensko, Kníhkupectvo a antikvariát Pod vŕškom, Mareena, Nitrianske kultúrne dedičstvo</w:t>
      </w:r>
      <w:r w:rsidR="00451DCA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,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 xml:space="preserve"> o.</w:t>
      </w:r>
      <w:r w:rsidR="00451DCA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 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z., Sapling, o.</w:t>
      </w:r>
      <w:r w:rsidR="00451DCA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 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z., Spojená škola internátna pre žiakov so zrakovým postihnutím Bratislava, Staré divadlo Karola Spišáka v</w:t>
      </w:r>
      <w:r w:rsidR="00451DCA"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 </w:t>
      </w:r>
      <w:r w:rsidRPr="004A417D">
        <w:rPr>
          <w:rFonts w:eastAsia="Times New Roman" w:cstheme="minorHAnsi"/>
          <w:color w:val="222222"/>
          <w:sz w:val="20"/>
          <w:szCs w:val="24"/>
          <w:lang w:val="sk-SK" w:eastAsia="cs-CZ"/>
        </w:rPr>
        <w:t>Nitre, Špecializovaná nemocnica sv. Svorada Zobor, Základná škola kniežaťa Pribinu, Uránia</w:t>
      </w:r>
    </w:p>
    <w:p w14:paraId="3D90F9F6" w14:textId="400FAD80" w:rsidR="00A1600C" w:rsidRPr="006B6544" w:rsidRDefault="007945A3" w:rsidP="006B6544">
      <w:pPr>
        <w:shd w:val="clear" w:color="auto" w:fill="FFFFFF"/>
        <w:spacing w:after="0" w:line="240" w:lineRule="auto"/>
        <w:rPr>
          <w:rFonts w:cstheme="minorHAnsi"/>
          <w:lang w:val="sk-SK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F630C74" wp14:editId="162F87C3">
            <wp:simplePos x="0" y="0"/>
            <wp:positionH relativeFrom="column">
              <wp:posOffset>-350348</wp:posOffset>
            </wp:positionH>
            <wp:positionV relativeFrom="paragraph">
              <wp:posOffset>430771</wp:posOffset>
            </wp:positionV>
            <wp:extent cx="6662420" cy="3511550"/>
            <wp:effectExtent l="0" t="0" r="508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a 1000x550_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6019" r="4958" b="7572"/>
                    <a:stretch/>
                  </pic:blipFill>
                  <pic:spPr bwMode="auto">
                    <a:xfrm>
                      <a:off x="0" y="0"/>
                      <a:ext cx="6662420" cy="351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1600C" w:rsidRPr="006B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54"/>
    <w:rsid w:val="00003514"/>
    <w:rsid w:val="00321B96"/>
    <w:rsid w:val="00451DCA"/>
    <w:rsid w:val="004A417D"/>
    <w:rsid w:val="006B6544"/>
    <w:rsid w:val="006D151E"/>
    <w:rsid w:val="007945A3"/>
    <w:rsid w:val="007968F5"/>
    <w:rsid w:val="007E7054"/>
    <w:rsid w:val="008A57E4"/>
    <w:rsid w:val="00966D1E"/>
    <w:rsid w:val="009A1A5B"/>
    <w:rsid w:val="00A13F1E"/>
    <w:rsid w:val="00A1600C"/>
    <w:rsid w:val="00B37C03"/>
    <w:rsid w:val="00C626DF"/>
    <w:rsid w:val="00E12CBA"/>
    <w:rsid w:val="00F7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152C"/>
  <w15:chartTrackingRefBased/>
  <w15:docId w15:val="{FEA87D4D-2370-433F-9752-D796479B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705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51D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1D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D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D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DC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51DC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trafest.sk/festival-2025/fotogaleria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hyperlink" Target="mailto:press@nitrafest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d4af76-a2e4-467b-b006-335ce06dd5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1FEDB684224DBDE6C99E410D6D07" ma:contentTypeVersion="12" ma:contentTypeDescription="Vytvoří nový dokument" ma:contentTypeScope="" ma:versionID="c149c536954e8b3ac479a0d8108bf306">
  <xsd:schema xmlns:xsd="http://www.w3.org/2001/XMLSchema" xmlns:xs="http://www.w3.org/2001/XMLSchema" xmlns:p="http://schemas.microsoft.com/office/2006/metadata/properties" xmlns:ns3="72d4af76-a2e4-467b-b006-335ce06dd54d" targetNamespace="http://schemas.microsoft.com/office/2006/metadata/properties" ma:root="true" ma:fieldsID="4ceb96c397cc2795f42a418287032148" ns3:_="">
    <xsd:import namespace="72d4af76-a2e4-467b-b006-335ce06dd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af76-a2e4-467b-b006-335ce06d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447C6-DCA2-4B9C-9BB1-CD7098419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783E0-93BD-487C-B474-906A290E5AF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d4af76-a2e4-467b-b006-335ce06dd5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22E9A9-32D6-4C03-AFA8-DAF2B6DB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4af76-a2e4-467b-b006-335ce06d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1543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NIPOS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Juraj Gerbery</cp:lastModifiedBy>
  <cp:revision>11</cp:revision>
  <dcterms:created xsi:type="dcterms:W3CDTF">2025-06-13T08:47:00Z</dcterms:created>
  <dcterms:modified xsi:type="dcterms:W3CDTF">2025-06-16T07:34:00Z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0x0101004A871FEDB684224DBDE6C99E410D6D07</vt:lpwstr>
  </property>
</Properties>
</file>